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5911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2CAEAF1A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44804EB0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09579267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F98326F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14:paraId="0CD3D54C" w14:textId="77777777" w:rsidR="0099670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35AA7996" w14:textId="77777777"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14:paraId="68073313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7E5593">
        <w:rPr>
          <w:rFonts w:ascii="Times New Roman" w:hAnsi="Times New Roman" w:cs="Times New Roman"/>
          <w:b/>
          <w:sz w:val="24"/>
          <w:szCs w:val="24"/>
        </w:rPr>
        <w:t>ZA 2024</w:t>
      </w:r>
      <w:r w:rsidR="00F50FDE">
        <w:rPr>
          <w:rFonts w:ascii="Times New Roman" w:hAnsi="Times New Roman" w:cs="Times New Roman"/>
          <w:b/>
          <w:sz w:val="24"/>
          <w:szCs w:val="24"/>
        </w:rPr>
        <w:t>. I PROJEKCIJE ZA</w:t>
      </w:r>
      <w:r w:rsidR="007E5593">
        <w:rPr>
          <w:rFonts w:ascii="Times New Roman" w:hAnsi="Times New Roman" w:cs="Times New Roman"/>
          <w:b/>
          <w:sz w:val="24"/>
          <w:szCs w:val="24"/>
        </w:rPr>
        <w:t xml:space="preserve"> 2025. I 2026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73F59F5" w14:textId="77777777" w:rsidR="003D04E9" w:rsidRPr="00F50FDE" w:rsidRDefault="003D04E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B0816" w14:textId="77777777" w:rsidR="00DA3AAB" w:rsidRPr="00F2520E" w:rsidRDefault="00DA3AAB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 od obavljanja vlastite djelatnosti.</w:t>
      </w:r>
    </w:p>
    <w:p w14:paraId="2922060A" w14:textId="77777777"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202</w:t>
      </w:r>
      <w:r w:rsidR="007E5593">
        <w:rPr>
          <w:rFonts w:ascii="Times New Roman" w:hAnsi="Times New Roman" w:cs="Times New Roman"/>
          <w:sz w:val="24"/>
          <w:szCs w:val="24"/>
        </w:rPr>
        <w:t>4. i projekcije plana za 2025. i 2026</w:t>
      </w:r>
      <w:r>
        <w:rPr>
          <w:rFonts w:ascii="Times New Roman" w:hAnsi="Times New Roman" w:cs="Times New Roman"/>
          <w:sz w:val="24"/>
          <w:szCs w:val="24"/>
        </w:rPr>
        <w:t xml:space="preserve">. godinu Fakulteta za odgojne i obrazovne znanosti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14:paraId="194E8381" w14:textId="77777777" w:rsidR="003D04E9" w:rsidRDefault="003D04E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7A57B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A3453AC" w14:textId="77777777" w:rsidR="00A55FA1" w:rsidRPr="00F50FDE" w:rsidRDefault="0099670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Prijedlog plana ukupnih prihoda za 202</w:t>
      </w:r>
      <w:r w:rsidR="007E5593">
        <w:rPr>
          <w:rFonts w:ascii="Times New Roman" w:hAnsi="Times New Roman" w:cs="Times New Roman"/>
          <w:sz w:val="24"/>
          <w:szCs w:val="24"/>
        </w:rPr>
        <w:t>4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467DB0">
        <w:rPr>
          <w:rFonts w:ascii="Times New Roman" w:hAnsi="Times New Roman" w:cs="Times New Roman"/>
          <w:sz w:val="24"/>
          <w:szCs w:val="24"/>
        </w:rPr>
        <w:t>3.658.697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 Projekcija plana prihoda za 202</w:t>
      </w:r>
      <w:r w:rsidR="007E5593">
        <w:rPr>
          <w:rFonts w:ascii="Times New Roman" w:hAnsi="Times New Roman" w:cs="Times New Roman"/>
          <w:sz w:val="24"/>
          <w:szCs w:val="24"/>
        </w:rPr>
        <w:t>5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467DB0">
        <w:rPr>
          <w:rFonts w:ascii="Times New Roman" w:hAnsi="Times New Roman" w:cs="Times New Roman"/>
          <w:sz w:val="24"/>
          <w:szCs w:val="24"/>
        </w:rPr>
        <w:t>3.695.191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, a za 202</w:t>
      </w:r>
      <w:r w:rsidR="007E5593">
        <w:rPr>
          <w:rFonts w:ascii="Times New Roman" w:hAnsi="Times New Roman" w:cs="Times New Roman"/>
          <w:sz w:val="24"/>
          <w:szCs w:val="24"/>
        </w:rPr>
        <w:t>6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125591">
        <w:rPr>
          <w:rFonts w:ascii="Times New Roman" w:hAnsi="Times New Roman" w:cs="Times New Roman"/>
          <w:sz w:val="24"/>
          <w:szCs w:val="24"/>
        </w:rPr>
        <w:t>3.</w:t>
      </w:r>
      <w:r w:rsidR="00467DB0">
        <w:rPr>
          <w:rFonts w:ascii="Times New Roman" w:hAnsi="Times New Roman" w:cs="Times New Roman"/>
          <w:sz w:val="24"/>
          <w:szCs w:val="24"/>
        </w:rPr>
        <w:t>716.601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</w:t>
      </w:r>
      <w:r w:rsidR="003217F0">
        <w:rPr>
          <w:rFonts w:ascii="Times New Roman" w:hAnsi="Times New Roman" w:cs="Times New Roman"/>
          <w:sz w:val="24"/>
          <w:szCs w:val="24"/>
        </w:rPr>
        <w:t xml:space="preserve"> Za naredno trogodišnje razdoblje planirani su rashodi u uravnoteženim iznosima.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CE37" w14:textId="77777777" w:rsidR="00A55FA1" w:rsidRPr="00F50FDE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Struktura planiranih prihoda po izvorima je sljedeća:</w:t>
      </w:r>
    </w:p>
    <w:tbl>
      <w:tblPr>
        <w:tblW w:w="7644" w:type="dxa"/>
        <w:tblLook w:val="04A0" w:firstRow="1" w:lastRow="0" w:firstColumn="1" w:lastColumn="0" w:noHBand="0" w:noVBand="1"/>
      </w:tblPr>
      <w:tblGrid>
        <w:gridCol w:w="3063"/>
        <w:gridCol w:w="1476"/>
        <w:gridCol w:w="1542"/>
        <w:gridCol w:w="1563"/>
      </w:tblGrid>
      <w:tr w:rsidR="00C8661D" w:rsidRPr="00F50FDE" w14:paraId="4F917C3D" w14:textId="77777777" w:rsidTr="00C8661D">
        <w:trPr>
          <w:trHeight w:val="3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0EE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1FC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AE0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468" w14:textId="77777777" w:rsidR="00C8661D" w:rsidRPr="00A55FA1" w:rsidRDefault="00EF1691" w:rsidP="0080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eura</w:t>
            </w:r>
          </w:p>
        </w:tc>
      </w:tr>
      <w:tr w:rsidR="00C8661D" w:rsidRPr="00A55FA1" w14:paraId="41ADBD06" w14:textId="77777777" w:rsidTr="00C8661D">
        <w:trPr>
          <w:trHeight w:val="315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D90" w14:textId="77777777"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925" w14:textId="77777777" w:rsidR="00C8661D" w:rsidRPr="00A55FA1" w:rsidRDefault="00C8661D" w:rsidP="00C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C8661D" w:rsidRPr="00F50FDE" w14:paraId="1714DE2C" w14:textId="77777777" w:rsidTr="00C8661D">
        <w:trPr>
          <w:trHeight w:val="315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BF1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D172" w14:textId="77777777" w:rsidR="00C8661D" w:rsidRPr="00A55FA1" w:rsidRDefault="00C8661D" w:rsidP="008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80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489" w14:textId="77777777" w:rsidR="00C8661D" w:rsidRPr="00A55FA1" w:rsidRDefault="00C8661D" w:rsidP="008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80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89B" w14:textId="77777777" w:rsidR="00C8661D" w:rsidRPr="00A55FA1" w:rsidRDefault="00C8661D" w:rsidP="008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80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67DB0" w:rsidRPr="00F50FDE" w14:paraId="70F01604" w14:textId="77777777" w:rsidTr="00C8661D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BFD" w14:textId="77777777" w:rsidR="00467DB0" w:rsidRDefault="00467DB0" w:rsidP="0046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7B849FC1" w14:textId="77777777" w:rsidR="00467DB0" w:rsidRPr="00A55FA1" w:rsidRDefault="00467DB0" w:rsidP="00467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DD2" w14:textId="77777777" w:rsidR="00467DB0" w:rsidRPr="00A55FA1" w:rsidRDefault="00467DB0" w:rsidP="0046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3.144.247,00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AC3" w14:textId="77777777" w:rsidR="00467DB0" w:rsidRPr="00A55FA1" w:rsidRDefault="00467DB0" w:rsidP="0046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3.153.341,00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A87" w14:textId="77777777" w:rsidR="00467DB0" w:rsidRPr="00A55FA1" w:rsidRDefault="00467DB0" w:rsidP="0046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3.155.226,00</w:t>
            </w:r>
          </w:p>
        </w:tc>
      </w:tr>
      <w:tr w:rsidR="00C8661D" w:rsidRPr="00F50FDE" w14:paraId="6ADA3EE7" w14:textId="77777777" w:rsidTr="00C8661D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3B9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C2E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0BC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111.350</w:t>
            </w:r>
            <w:r w:rsidR="004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5D7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121.850,00</w:t>
            </w:r>
          </w:p>
        </w:tc>
      </w:tr>
      <w:tr w:rsidR="00C8661D" w:rsidRPr="00F50FDE" w14:paraId="57D7E13F" w14:textId="77777777" w:rsidTr="00C8661D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DCA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18C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421.450,00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8AB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430.500,00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5AC" w14:textId="77777777" w:rsidR="00C8661D" w:rsidRPr="00A55FA1" w:rsidRDefault="007E5593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439.525,00</w:t>
            </w:r>
          </w:p>
        </w:tc>
      </w:tr>
      <w:tr w:rsidR="00C8661D" w:rsidRPr="00F50FDE" w14:paraId="2AB71FCF" w14:textId="77777777" w:rsidTr="00C8661D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EF5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5426" w14:textId="77777777" w:rsidR="00C8661D" w:rsidRPr="00A55FA1" w:rsidRDefault="00467DB0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3.658.697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A05" w14:textId="77777777" w:rsidR="00C8661D" w:rsidRPr="00A55FA1" w:rsidRDefault="00467DB0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3.695.191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D12A" w14:textId="77777777" w:rsidR="00C8661D" w:rsidRPr="00A55FA1" w:rsidRDefault="00467DB0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3.716.601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14:paraId="4E4C2316" w14:textId="77777777"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AE97E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240C7332" w14:textId="77777777" w:rsidR="003217F0" w:rsidRDefault="007E559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plana ukupnih rashoda</w:t>
      </w:r>
      <w:r w:rsidRPr="00F50FDE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467DB0">
        <w:rPr>
          <w:rFonts w:ascii="Times New Roman" w:hAnsi="Times New Roman" w:cs="Times New Roman"/>
          <w:sz w:val="24"/>
          <w:szCs w:val="24"/>
        </w:rPr>
        <w:t>3.650.054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 xml:space="preserve">. Projekcija plana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Pr="00F50FDE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467DB0">
        <w:rPr>
          <w:rFonts w:ascii="Times New Roman" w:hAnsi="Times New Roman" w:cs="Times New Roman"/>
          <w:sz w:val="24"/>
          <w:szCs w:val="24"/>
        </w:rPr>
        <w:t>3.667.311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, a za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467DB0">
        <w:rPr>
          <w:rFonts w:ascii="Times New Roman" w:hAnsi="Times New Roman" w:cs="Times New Roman"/>
          <w:sz w:val="24"/>
          <w:szCs w:val="24"/>
        </w:rPr>
        <w:t>3.672.888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C0" w:rsidRPr="00F50FDE">
        <w:rPr>
          <w:rFonts w:ascii="Times New Roman" w:hAnsi="Times New Roman" w:cs="Times New Roman"/>
          <w:sz w:val="24"/>
          <w:szCs w:val="24"/>
        </w:rPr>
        <w:t xml:space="preserve">Za naredno trogodišnje razdoblje planirani </w:t>
      </w:r>
      <w:r w:rsidR="003217F0">
        <w:rPr>
          <w:rFonts w:ascii="Times New Roman" w:hAnsi="Times New Roman" w:cs="Times New Roman"/>
          <w:sz w:val="24"/>
          <w:szCs w:val="24"/>
        </w:rPr>
        <w:t xml:space="preserve">su </w:t>
      </w:r>
      <w:r w:rsidR="00206BC0" w:rsidRPr="00F50FDE">
        <w:rPr>
          <w:rFonts w:ascii="Times New Roman" w:hAnsi="Times New Roman" w:cs="Times New Roman"/>
          <w:sz w:val="24"/>
          <w:szCs w:val="24"/>
        </w:rPr>
        <w:t xml:space="preserve">rashodi </w:t>
      </w:r>
      <w:r w:rsidR="003217F0">
        <w:rPr>
          <w:rFonts w:ascii="Times New Roman" w:hAnsi="Times New Roman" w:cs="Times New Roman"/>
          <w:sz w:val="24"/>
          <w:szCs w:val="24"/>
        </w:rPr>
        <w:t>u uravnoteženim iznosima.</w:t>
      </w:r>
    </w:p>
    <w:p w14:paraId="0CAC18A3" w14:textId="77777777" w:rsidR="003217F0" w:rsidRDefault="003217F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9E607" w14:textId="77777777" w:rsidR="003D04E9" w:rsidRDefault="00206BC0" w:rsidP="00321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lastRenderedPageBreak/>
        <w:t xml:space="preserve"> Struktura planirani rashoda po izvorima je sljedeća:</w:t>
      </w:r>
    </w:p>
    <w:p w14:paraId="653A78F3" w14:textId="77777777" w:rsidR="00206BC0" w:rsidRPr="00F50FDE" w:rsidRDefault="008017C6" w:rsidP="003D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691">
        <w:rPr>
          <w:rFonts w:ascii="Times New Roman" w:hAnsi="Times New Roman" w:cs="Times New Roman"/>
          <w:sz w:val="24"/>
          <w:szCs w:val="24"/>
        </w:rPr>
        <w:t>eura</w:t>
      </w:r>
    </w:p>
    <w:tbl>
      <w:tblPr>
        <w:tblW w:w="7626" w:type="dxa"/>
        <w:tblInd w:w="-5" w:type="dxa"/>
        <w:tblLook w:val="04A0" w:firstRow="1" w:lastRow="0" w:firstColumn="1" w:lastColumn="0" w:noHBand="0" w:noVBand="1"/>
      </w:tblPr>
      <w:tblGrid>
        <w:gridCol w:w="3169"/>
        <w:gridCol w:w="1505"/>
        <w:gridCol w:w="1476"/>
        <w:gridCol w:w="1476"/>
      </w:tblGrid>
      <w:tr w:rsidR="00C8661D" w:rsidRPr="00206BC0" w14:paraId="49332DE2" w14:textId="77777777" w:rsidTr="003D04E9">
        <w:trPr>
          <w:trHeight w:val="31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D63" w14:textId="77777777"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325" w14:textId="77777777"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</w:tr>
      <w:tr w:rsidR="00C8661D" w:rsidRPr="00206BC0" w14:paraId="12D63F19" w14:textId="77777777" w:rsidTr="003D04E9">
        <w:trPr>
          <w:trHeight w:val="31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24A" w14:textId="77777777" w:rsidR="00C8661D" w:rsidRPr="00206BC0" w:rsidRDefault="00C8661D" w:rsidP="0020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CE5" w14:textId="77777777" w:rsidR="00C8661D" w:rsidRPr="00206BC0" w:rsidRDefault="00C8661D" w:rsidP="007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 w:rsidR="00764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920" w14:textId="77777777" w:rsidR="00C8661D" w:rsidRPr="00206BC0" w:rsidRDefault="00C8661D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764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025</w:t>
            </w:r>
            <w:r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BF4" w14:textId="77777777" w:rsidR="00C8661D" w:rsidRPr="00206BC0" w:rsidRDefault="00764BD8" w:rsidP="002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2026</w:t>
            </w:r>
            <w:r w:rsidR="00C8661D" w:rsidRPr="002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25591" w:rsidRPr="00206BC0" w14:paraId="5B6D85B3" w14:textId="77777777" w:rsidTr="003D04E9">
        <w:trPr>
          <w:trHeight w:val="630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482" w14:textId="77777777" w:rsidR="00125591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5899E26E" w14:textId="77777777"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2AF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3.144.247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C8F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3.153.341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A48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3.155.226</w:t>
            </w:r>
            <w:r w:rsidR="007E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125591" w:rsidRPr="00206BC0" w14:paraId="35ED4168" w14:textId="77777777" w:rsidTr="003D04E9">
        <w:trPr>
          <w:trHeight w:val="630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10D" w14:textId="77777777"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E37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108.227,00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A31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113.060,00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4D8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116.004,00</w:t>
            </w:r>
          </w:p>
        </w:tc>
      </w:tr>
      <w:tr w:rsidR="00125591" w:rsidRPr="00206BC0" w14:paraId="40434B3C" w14:textId="77777777" w:rsidTr="003D04E9">
        <w:trPr>
          <w:trHeight w:val="63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70A" w14:textId="77777777"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6AE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397.580,00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833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400.910,00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84E" w14:textId="77777777" w:rsidR="00125591" w:rsidRPr="00A55FA1" w:rsidRDefault="007E5593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401.658,00</w:t>
            </w:r>
          </w:p>
        </w:tc>
      </w:tr>
      <w:tr w:rsidR="00125591" w:rsidRPr="00206BC0" w14:paraId="2E46888C" w14:textId="77777777" w:rsidTr="007E32F9">
        <w:trPr>
          <w:trHeight w:val="4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339" w14:textId="77777777" w:rsidR="00125591" w:rsidRPr="00206BC0" w:rsidRDefault="00125591" w:rsidP="0012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729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3.650.054,00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7A3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3.667.311,00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697" w14:textId="77777777" w:rsidR="00125591" w:rsidRPr="00A55FA1" w:rsidRDefault="00467DB0" w:rsidP="00125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3.672.888,00</w:t>
            </w:r>
          </w:p>
        </w:tc>
      </w:tr>
    </w:tbl>
    <w:p w14:paraId="62F12698" w14:textId="77777777" w:rsidR="00FA728F" w:rsidRDefault="00FA728F" w:rsidP="009B7D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276D9" w14:textId="77777777" w:rsidR="00206BC0" w:rsidRPr="00F50FDE" w:rsidRDefault="00E55072" w:rsidP="009B7D39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U strukturi ukupnih rashoda najveći iznos planiranih rashoda odnosi se na rashode za zaposlene i planirani su iz sva tri izvora. Pored rashoda za zaposlene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iz sva tri izvora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planirani su materijalni rashodi, a iz izvora 43 planirani su još i rashodi z</w:t>
      </w:r>
      <w:r w:rsidR="003217F0">
        <w:rPr>
          <w:rFonts w:ascii="Times New Roman" w:hAnsi="Times New Roman" w:cs="Times New Roman"/>
          <w:sz w:val="24"/>
          <w:szCs w:val="24"/>
        </w:rPr>
        <w:t>a nabavu nefinancijske imovine te</w:t>
      </w:r>
      <w:r w:rsidRPr="00F50FDE">
        <w:rPr>
          <w:rFonts w:ascii="Times New Roman" w:hAnsi="Times New Roman" w:cs="Times New Roman"/>
          <w:sz w:val="24"/>
          <w:szCs w:val="24"/>
        </w:rPr>
        <w:t xml:space="preserve"> financijski rashodi. U strukturi ukupnih rashoda najveći iznos se odnosi na redovnu djelatnost koja se financira iz izvora 11 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(aktivnost u proračunu A621003). Također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planirane su 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aktivnosti A679090 Redovna djelatnost Sveučilišta u Osijeku (iz evidencijskih prihoda), A622122 Programsko financiranje javnih visokih učilišta, te aktivnost A621038 Programi vježbaonica visokih učilišta.</w:t>
      </w:r>
    </w:p>
    <w:p w14:paraId="547656AC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5AE7D747" w14:textId="77777777" w:rsidR="009B7D39" w:rsidRPr="00F50FDE" w:rsidRDefault="009B7D3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Akumulirani viša prihoda iz proteklih godina prenosi se za financiranje rashoda poslovanja i nabavu nefinancijske imovine u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sljedećim godinama. Planiran je viška prihoda na izvoru 31 (Vlastiti prihodi) u iznosu od </w:t>
      </w:r>
      <w:r w:rsidR="007E5593">
        <w:rPr>
          <w:rFonts w:ascii="Times New Roman" w:hAnsi="Times New Roman" w:cs="Times New Roman"/>
          <w:sz w:val="24"/>
          <w:szCs w:val="24"/>
        </w:rPr>
        <w:t>35.600,00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</w:t>
      </w:r>
      <w:r w:rsidR="007E5593">
        <w:rPr>
          <w:rFonts w:ascii="Times New Roman" w:hAnsi="Times New Roman" w:cs="Times New Roman"/>
          <w:sz w:val="24"/>
          <w:szCs w:val="24"/>
        </w:rPr>
        <w:t>a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, a rezultat </w:t>
      </w:r>
      <w:r w:rsidR="00DA3AAB">
        <w:rPr>
          <w:rFonts w:ascii="Times New Roman" w:hAnsi="Times New Roman" w:cs="Times New Roman"/>
          <w:sz w:val="24"/>
          <w:szCs w:val="24"/>
        </w:rPr>
        <w:t>je neutrošenih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prihoda iz pr</w:t>
      </w:r>
      <w:r w:rsidR="00DA3AAB">
        <w:rPr>
          <w:rFonts w:ascii="Times New Roman" w:hAnsi="Times New Roman" w:cs="Times New Roman"/>
          <w:sz w:val="24"/>
          <w:szCs w:val="24"/>
        </w:rPr>
        <w:t>oteklih godina koji su ostvareni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od programa cjeloživotnoga obrazovanja koji se realiziraju na Fakultet za odgojne i obrazovne znanosti. Također, planiran je višak prihoda iz izvora 43 (Prihodi za posebne namjene) u iznosu od </w:t>
      </w:r>
      <w:r w:rsidR="007E5593">
        <w:rPr>
          <w:rFonts w:ascii="Times New Roman" w:hAnsi="Times New Roman" w:cs="Times New Roman"/>
          <w:sz w:val="24"/>
          <w:szCs w:val="24"/>
        </w:rPr>
        <w:t>135.000,00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</w:t>
      </w:r>
      <w:r w:rsidR="007E5593">
        <w:rPr>
          <w:rFonts w:ascii="Times New Roman" w:hAnsi="Times New Roman" w:cs="Times New Roman"/>
          <w:sz w:val="24"/>
          <w:szCs w:val="24"/>
        </w:rPr>
        <w:t>a</w:t>
      </w:r>
      <w:r w:rsidR="00C162E3" w:rsidRPr="00F50FDE">
        <w:rPr>
          <w:rFonts w:ascii="Times New Roman" w:hAnsi="Times New Roman" w:cs="Times New Roman"/>
          <w:sz w:val="24"/>
          <w:szCs w:val="24"/>
        </w:rPr>
        <w:t>, a rezultat je ne</w:t>
      </w:r>
      <w:r w:rsidR="007E5593">
        <w:rPr>
          <w:rFonts w:ascii="Times New Roman" w:hAnsi="Times New Roman" w:cs="Times New Roman"/>
          <w:sz w:val="24"/>
          <w:szCs w:val="24"/>
        </w:rPr>
        <w:t>utrošenih</w:t>
      </w:r>
      <w:r w:rsidR="00C162E3" w:rsidRPr="00F50FDE">
        <w:rPr>
          <w:rFonts w:ascii="Times New Roman" w:hAnsi="Times New Roman" w:cs="Times New Roman"/>
          <w:sz w:val="24"/>
          <w:szCs w:val="24"/>
        </w:rPr>
        <w:t xml:space="preserve"> prihoda iz proteklih godina koji su ostvareni od programa preddiplomskih, diplomskih i poslijediplomskih studija koji se rezultiraju na Fakultetu za odgojne i obrazovne znanosti.</w:t>
      </w:r>
      <w:r w:rsidR="00F765C3" w:rsidRPr="00F50FDE">
        <w:rPr>
          <w:rFonts w:ascii="Times New Roman" w:hAnsi="Times New Roman" w:cs="Times New Roman"/>
          <w:sz w:val="24"/>
          <w:szCs w:val="24"/>
        </w:rPr>
        <w:t xml:space="preserve"> Akumulirani višak prihoda iz prethodnih razdoblja raspoređuje se za financiranje rashoda poslovanja i za rashode za nabavu nefinancijske imovine u narodnim razdobljima, a preostali višak prihoda poslovanja prenosi se kao odnos u sljedeće razdoblje.</w:t>
      </w:r>
    </w:p>
    <w:p w14:paraId="0B3AB3FC" w14:textId="77777777" w:rsidR="00186B7B" w:rsidRPr="00F50FD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66178151" w14:textId="77777777" w:rsidR="00F765C3" w:rsidRPr="00F50FDE" w:rsidRDefault="00F765C3" w:rsidP="00F7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  <w:t xml:space="preserve">iznos u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F50FDE" w14:paraId="649B9FD5" w14:textId="77777777" w:rsidTr="00F50FDE">
        <w:trPr>
          <w:trHeight w:val="412"/>
          <w:jc w:val="center"/>
        </w:trPr>
        <w:tc>
          <w:tcPr>
            <w:tcW w:w="1838" w:type="dxa"/>
            <w:vAlign w:val="center"/>
          </w:tcPr>
          <w:p w14:paraId="2EC8F82A" w14:textId="77777777"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EE520C5" w14:textId="77777777" w:rsidR="009D7CA0" w:rsidRPr="00F50FDE" w:rsidRDefault="009D7CA0" w:rsidP="007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14:paraId="67272AA3" w14:textId="77777777"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>tanje obveza na dan 30.06.2023</w:t>
            </w: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F50FDE" w14:paraId="2F33954E" w14:textId="77777777" w:rsidTr="00F50FDE">
        <w:trPr>
          <w:trHeight w:val="418"/>
          <w:jc w:val="center"/>
        </w:trPr>
        <w:tc>
          <w:tcPr>
            <w:tcW w:w="1838" w:type="dxa"/>
            <w:vAlign w:val="center"/>
          </w:tcPr>
          <w:p w14:paraId="414F8871" w14:textId="77777777"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14:paraId="23323DA1" w14:textId="77777777" w:rsidR="009D7CA0" w:rsidRPr="00F50FDE" w:rsidRDefault="007E559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242.375,38</w:t>
            </w:r>
          </w:p>
        </w:tc>
        <w:tc>
          <w:tcPr>
            <w:tcW w:w="3680" w:type="dxa"/>
            <w:vAlign w:val="center"/>
          </w:tcPr>
          <w:p w14:paraId="59731683" w14:textId="77777777" w:rsidR="009D7CA0" w:rsidRPr="00F50FDE" w:rsidRDefault="00EF1691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258.744,03</w:t>
            </w:r>
          </w:p>
        </w:tc>
      </w:tr>
      <w:tr w:rsidR="009D7CA0" w:rsidRPr="00F50FDE" w14:paraId="35AEA8C5" w14:textId="77777777" w:rsidTr="00F50FDE">
        <w:trPr>
          <w:trHeight w:val="410"/>
          <w:jc w:val="center"/>
        </w:trPr>
        <w:tc>
          <w:tcPr>
            <w:tcW w:w="1838" w:type="dxa"/>
            <w:vAlign w:val="center"/>
          </w:tcPr>
          <w:p w14:paraId="68F39285" w14:textId="77777777"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14:paraId="6348F991" w14:textId="77777777"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  <w:vAlign w:val="center"/>
          </w:tcPr>
          <w:p w14:paraId="019B162F" w14:textId="77777777"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88D610B" w14:textId="77777777" w:rsidR="003D04E9" w:rsidRDefault="003D04E9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088E9" w14:textId="42CC4A90" w:rsidR="00F50FDE" w:rsidRDefault="00764BD8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 </w:t>
      </w:r>
      <w:r w:rsidR="005700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202</w:t>
      </w:r>
      <w:r w:rsidR="007E5593">
        <w:rPr>
          <w:rFonts w:ascii="Times New Roman" w:hAnsi="Times New Roman" w:cs="Times New Roman"/>
          <w:sz w:val="24"/>
          <w:szCs w:val="24"/>
        </w:rPr>
        <w:t>3</w:t>
      </w:r>
      <w:r w:rsidR="00F50FDE" w:rsidRPr="00F50FDE">
        <w:rPr>
          <w:rFonts w:ascii="Times New Roman" w:hAnsi="Times New Roman" w:cs="Times New Roman"/>
          <w:sz w:val="24"/>
          <w:szCs w:val="24"/>
        </w:rPr>
        <w:t>. godine.</w:t>
      </w:r>
    </w:p>
    <w:p w14:paraId="0521290A" w14:textId="77777777" w:rsidR="003D04E9" w:rsidRDefault="00F50FDE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DEKAN</w:t>
      </w:r>
      <w:r w:rsidR="007E32F9">
        <w:rPr>
          <w:rFonts w:ascii="Times New Roman" w:hAnsi="Times New Roman" w:cs="Times New Roman"/>
          <w:b/>
          <w:sz w:val="24"/>
          <w:szCs w:val="24"/>
        </w:rPr>
        <w:t>ICA</w:t>
      </w:r>
    </w:p>
    <w:p w14:paraId="643028AA" w14:textId="77777777" w:rsidR="00F50FDE" w:rsidRPr="00F50FDE" w:rsidRDefault="00F50FDE" w:rsidP="003D04E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7E32F9">
        <w:rPr>
          <w:rFonts w:ascii="Times New Roman" w:hAnsi="Times New Roman" w:cs="Times New Roman"/>
          <w:sz w:val="24"/>
          <w:szCs w:val="24"/>
        </w:rPr>
        <w:t>Emina Berbić Kolar</w:t>
      </w:r>
    </w:p>
    <w:sectPr w:rsidR="00F50FDE" w:rsidRPr="00F5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984D" w14:textId="77777777" w:rsidR="004E10B2" w:rsidRDefault="004E10B2" w:rsidP="007E32F9">
      <w:pPr>
        <w:spacing w:after="0" w:line="240" w:lineRule="auto"/>
      </w:pPr>
      <w:r>
        <w:separator/>
      </w:r>
    </w:p>
  </w:endnote>
  <w:endnote w:type="continuationSeparator" w:id="0">
    <w:p w14:paraId="0ACDACA0" w14:textId="77777777" w:rsidR="004E10B2" w:rsidRDefault="004E10B2" w:rsidP="007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492915"/>
      <w:docPartObj>
        <w:docPartGallery w:val="Page Numbers (Bottom of Page)"/>
        <w:docPartUnique/>
      </w:docPartObj>
    </w:sdtPr>
    <w:sdtEndPr/>
    <w:sdtContent>
      <w:p w14:paraId="536B1332" w14:textId="77777777" w:rsidR="007E32F9" w:rsidRDefault="007E32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B0">
          <w:rPr>
            <w:noProof/>
          </w:rPr>
          <w:t>2</w:t>
        </w:r>
        <w:r>
          <w:fldChar w:fldCharType="end"/>
        </w:r>
      </w:p>
    </w:sdtContent>
  </w:sdt>
  <w:p w14:paraId="4DCC3915" w14:textId="77777777" w:rsidR="007E32F9" w:rsidRDefault="007E3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4FFE" w14:textId="77777777" w:rsidR="004E10B2" w:rsidRDefault="004E10B2" w:rsidP="007E32F9">
      <w:pPr>
        <w:spacing w:after="0" w:line="240" w:lineRule="auto"/>
      </w:pPr>
      <w:r>
        <w:separator/>
      </w:r>
    </w:p>
  </w:footnote>
  <w:footnote w:type="continuationSeparator" w:id="0">
    <w:p w14:paraId="773AEFC9" w14:textId="77777777" w:rsidR="004E10B2" w:rsidRDefault="004E10B2" w:rsidP="007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6612D"/>
    <w:rsid w:val="000A1A2E"/>
    <w:rsid w:val="000D0A1C"/>
    <w:rsid w:val="00125591"/>
    <w:rsid w:val="00143083"/>
    <w:rsid w:val="00186B7B"/>
    <w:rsid w:val="001C58B0"/>
    <w:rsid w:val="0020174F"/>
    <w:rsid w:val="00206BC0"/>
    <w:rsid w:val="00245B1D"/>
    <w:rsid w:val="0029735D"/>
    <w:rsid w:val="00297F7A"/>
    <w:rsid w:val="003217F0"/>
    <w:rsid w:val="003A22DB"/>
    <w:rsid w:val="003D04E9"/>
    <w:rsid w:val="003E7898"/>
    <w:rsid w:val="00407290"/>
    <w:rsid w:val="00466878"/>
    <w:rsid w:val="00467DB0"/>
    <w:rsid w:val="004E10B2"/>
    <w:rsid w:val="004F2C9F"/>
    <w:rsid w:val="0057001C"/>
    <w:rsid w:val="005722A3"/>
    <w:rsid w:val="005C1418"/>
    <w:rsid w:val="00605080"/>
    <w:rsid w:val="00624C16"/>
    <w:rsid w:val="006C1730"/>
    <w:rsid w:val="0072334A"/>
    <w:rsid w:val="00764BD8"/>
    <w:rsid w:val="007E32F9"/>
    <w:rsid w:val="007E5593"/>
    <w:rsid w:val="008017C6"/>
    <w:rsid w:val="00886D68"/>
    <w:rsid w:val="008F2097"/>
    <w:rsid w:val="0094274B"/>
    <w:rsid w:val="00944057"/>
    <w:rsid w:val="00975BA7"/>
    <w:rsid w:val="0099670E"/>
    <w:rsid w:val="009B7D39"/>
    <w:rsid w:val="009D7CA0"/>
    <w:rsid w:val="00A55FA1"/>
    <w:rsid w:val="00A8482D"/>
    <w:rsid w:val="00AC288F"/>
    <w:rsid w:val="00AE2812"/>
    <w:rsid w:val="00B627CE"/>
    <w:rsid w:val="00B7793B"/>
    <w:rsid w:val="00BE354D"/>
    <w:rsid w:val="00BF44C6"/>
    <w:rsid w:val="00C162E3"/>
    <w:rsid w:val="00C8661D"/>
    <w:rsid w:val="00CA12E2"/>
    <w:rsid w:val="00D019AB"/>
    <w:rsid w:val="00D9169E"/>
    <w:rsid w:val="00DA3AAB"/>
    <w:rsid w:val="00DD2586"/>
    <w:rsid w:val="00DF778D"/>
    <w:rsid w:val="00E34EA9"/>
    <w:rsid w:val="00E55072"/>
    <w:rsid w:val="00E74D93"/>
    <w:rsid w:val="00E90109"/>
    <w:rsid w:val="00EF1691"/>
    <w:rsid w:val="00F471E7"/>
    <w:rsid w:val="00F50FDE"/>
    <w:rsid w:val="00F70550"/>
    <w:rsid w:val="00F765C3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AF5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4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F9"/>
  </w:style>
  <w:style w:type="paragraph" w:styleId="Podnoje">
    <w:name w:val="footer"/>
    <w:basedOn w:val="Normal"/>
    <w:link w:val="Podno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DD09-FBCA-4082-BE71-6E64D107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Jozo</cp:lastModifiedBy>
  <cp:revision>26</cp:revision>
  <cp:lastPrinted>2022-12-02T13:34:00Z</cp:lastPrinted>
  <dcterms:created xsi:type="dcterms:W3CDTF">2022-09-21T07:51:00Z</dcterms:created>
  <dcterms:modified xsi:type="dcterms:W3CDTF">2023-12-18T12:06:00Z</dcterms:modified>
</cp:coreProperties>
</file>